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F77" w:rsidRPr="00734FCF" w:rsidRDefault="00826F77" w:rsidP="00826F77">
      <w:pPr>
        <w:jc w:val="center"/>
        <w:rPr>
          <w:sz w:val="24"/>
        </w:rPr>
      </w:pPr>
    </w:p>
    <w:p w:rsidR="00826F77" w:rsidRPr="00734FCF" w:rsidRDefault="00826F77" w:rsidP="00826F77">
      <w:pPr>
        <w:jc w:val="center"/>
        <w:rPr>
          <w:sz w:val="24"/>
        </w:rPr>
      </w:pPr>
    </w:p>
    <w:p w:rsidR="00826F77" w:rsidRPr="00734FCF" w:rsidRDefault="00826F77" w:rsidP="00826F77">
      <w:pPr>
        <w:jc w:val="center"/>
        <w:rPr>
          <w:sz w:val="24"/>
        </w:rPr>
      </w:pPr>
      <w:r w:rsidRPr="00734FCF">
        <w:rPr>
          <w:sz w:val="24"/>
        </w:rPr>
        <w:t>APPLICATION OPENING</w:t>
      </w:r>
    </w:p>
    <w:p w:rsidR="00826F77" w:rsidRPr="00734FCF" w:rsidRDefault="00826F77" w:rsidP="00826F77">
      <w:pPr>
        <w:jc w:val="both"/>
        <w:rPr>
          <w:sz w:val="24"/>
        </w:rPr>
      </w:pPr>
    </w:p>
    <w:p w:rsidR="00826F77" w:rsidRDefault="00826F77" w:rsidP="00826F77">
      <w:pPr>
        <w:jc w:val="both"/>
        <w:rPr>
          <w:sz w:val="24"/>
        </w:rPr>
      </w:pPr>
      <w:r w:rsidRPr="00734FCF">
        <w:rPr>
          <w:sz w:val="24"/>
        </w:rPr>
        <w:t xml:space="preserve">The </w:t>
      </w:r>
      <w:r>
        <w:rPr>
          <w:sz w:val="24"/>
        </w:rPr>
        <w:t>Methuen</w:t>
      </w:r>
      <w:r w:rsidRPr="00734FCF">
        <w:rPr>
          <w:sz w:val="24"/>
        </w:rPr>
        <w:t xml:space="preserve"> Housing Authority </w:t>
      </w:r>
      <w:r>
        <w:rPr>
          <w:sz w:val="24"/>
        </w:rPr>
        <w:t xml:space="preserve">will be accepting applications for </w:t>
      </w:r>
      <w:r>
        <w:rPr>
          <w:sz w:val="24"/>
        </w:rPr>
        <w:t xml:space="preserve">1, 2 and </w:t>
      </w:r>
      <w:r w:rsidR="00513C83">
        <w:rPr>
          <w:sz w:val="24"/>
        </w:rPr>
        <w:t>3</w:t>
      </w:r>
      <w:r w:rsidR="00513C83" w:rsidRPr="00734FCF">
        <w:rPr>
          <w:sz w:val="24"/>
        </w:rPr>
        <w:t>-bedroom</w:t>
      </w:r>
      <w:r w:rsidRPr="00734FCF">
        <w:rPr>
          <w:sz w:val="24"/>
        </w:rPr>
        <w:t xml:space="preserve"> units of </w:t>
      </w:r>
      <w:r w:rsidRPr="00826F77">
        <w:rPr>
          <w:sz w:val="24"/>
        </w:rPr>
        <w:t xml:space="preserve">state-aided </w:t>
      </w:r>
      <w:r w:rsidRPr="00826F77">
        <w:rPr>
          <w:sz w:val="24"/>
        </w:rPr>
        <w:t>family housing</w:t>
      </w:r>
      <w:r w:rsidRPr="00734FCF">
        <w:rPr>
          <w:sz w:val="24"/>
        </w:rPr>
        <w:t>.</w:t>
      </w:r>
      <w:r>
        <w:rPr>
          <w:sz w:val="24"/>
        </w:rPr>
        <w:t xml:space="preserve"> A lottery system will be used </w:t>
      </w:r>
      <w:proofErr w:type="gramStart"/>
      <w:r>
        <w:rPr>
          <w:sz w:val="24"/>
        </w:rPr>
        <w:t>for the purpose of</w:t>
      </w:r>
      <w:proofErr w:type="gramEnd"/>
      <w:r>
        <w:rPr>
          <w:sz w:val="24"/>
        </w:rPr>
        <w:t xml:space="preserve"> the initial acceptance of applications to be placed on the </w:t>
      </w:r>
      <w:r>
        <w:rPr>
          <w:sz w:val="24"/>
        </w:rPr>
        <w:t>Methuen Housing Authority</w:t>
      </w:r>
      <w:r>
        <w:rPr>
          <w:sz w:val="24"/>
        </w:rPr>
        <w:t xml:space="preserve"> waiting list(s).</w:t>
      </w:r>
    </w:p>
    <w:p w:rsidR="00826F77" w:rsidRPr="00734FCF" w:rsidRDefault="00826F77" w:rsidP="00826F77">
      <w:pPr>
        <w:jc w:val="both"/>
        <w:rPr>
          <w:sz w:val="24"/>
        </w:rPr>
      </w:pPr>
    </w:p>
    <w:p w:rsidR="00826F77" w:rsidRPr="00734FCF" w:rsidRDefault="00826F77" w:rsidP="00826F77">
      <w:pPr>
        <w:jc w:val="both"/>
        <w:rPr>
          <w:sz w:val="24"/>
        </w:rPr>
      </w:pPr>
      <w:r w:rsidRPr="00734FCF">
        <w:rPr>
          <w:sz w:val="24"/>
        </w:rPr>
        <w:t>The income limits for an elderly</w:t>
      </w:r>
      <w:r>
        <w:rPr>
          <w:sz w:val="24"/>
        </w:rPr>
        <w:t>/handicapped; family</w:t>
      </w:r>
      <w:r w:rsidRPr="00734FCF">
        <w:rPr>
          <w:sz w:val="24"/>
        </w:rPr>
        <w:t xml:space="preserve"> household are:</w:t>
      </w:r>
    </w:p>
    <w:p w:rsidR="00826F77" w:rsidRPr="00734FCF" w:rsidRDefault="00826F77" w:rsidP="00826F77">
      <w:pPr>
        <w:jc w:val="both"/>
        <w:rPr>
          <w:sz w:val="24"/>
        </w:rPr>
      </w:pPr>
      <w:r>
        <w:rPr>
          <w:sz w:val="24"/>
        </w:rPr>
        <w:t>1-person household: $50,350</w:t>
      </w:r>
    </w:p>
    <w:p w:rsidR="00826F77" w:rsidRDefault="00826F77" w:rsidP="00826F77">
      <w:pPr>
        <w:jc w:val="both"/>
        <w:rPr>
          <w:sz w:val="24"/>
        </w:rPr>
      </w:pPr>
      <w:r w:rsidRPr="00734FCF">
        <w:rPr>
          <w:sz w:val="24"/>
        </w:rPr>
        <w:t>2-person hous</w:t>
      </w:r>
      <w:r>
        <w:rPr>
          <w:sz w:val="24"/>
        </w:rPr>
        <w:t>ehold: $57,550</w:t>
      </w:r>
    </w:p>
    <w:p w:rsidR="00826F77" w:rsidRDefault="00826F77" w:rsidP="00826F77">
      <w:pPr>
        <w:jc w:val="both"/>
        <w:rPr>
          <w:sz w:val="24"/>
        </w:rPr>
      </w:pPr>
      <w:r>
        <w:rPr>
          <w:sz w:val="24"/>
        </w:rPr>
        <w:t>3</w:t>
      </w:r>
      <w:r w:rsidRPr="00734FCF">
        <w:rPr>
          <w:sz w:val="24"/>
        </w:rPr>
        <w:t>-person hous</w:t>
      </w:r>
      <w:r>
        <w:rPr>
          <w:sz w:val="24"/>
        </w:rPr>
        <w:t>ehold: $64,750</w:t>
      </w:r>
    </w:p>
    <w:p w:rsidR="00826F77" w:rsidRDefault="00826F77" w:rsidP="00826F77">
      <w:pPr>
        <w:jc w:val="both"/>
        <w:rPr>
          <w:sz w:val="24"/>
        </w:rPr>
      </w:pPr>
      <w:r>
        <w:rPr>
          <w:sz w:val="24"/>
        </w:rPr>
        <w:t>4</w:t>
      </w:r>
      <w:r w:rsidRPr="00734FCF">
        <w:rPr>
          <w:sz w:val="24"/>
        </w:rPr>
        <w:t>-person hous</w:t>
      </w:r>
      <w:r>
        <w:rPr>
          <w:sz w:val="24"/>
        </w:rPr>
        <w:t>ehold: $71,900</w:t>
      </w:r>
    </w:p>
    <w:p w:rsidR="00826F77" w:rsidRDefault="00826F77" w:rsidP="00826F77">
      <w:pPr>
        <w:jc w:val="both"/>
        <w:rPr>
          <w:sz w:val="24"/>
        </w:rPr>
      </w:pPr>
      <w:r>
        <w:rPr>
          <w:sz w:val="24"/>
        </w:rPr>
        <w:t>5</w:t>
      </w:r>
      <w:r w:rsidRPr="00734FCF">
        <w:rPr>
          <w:sz w:val="24"/>
        </w:rPr>
        <w:t>-person hous</w:t>
      </w:r>
      <w:r>
        <w:rPr>
          <w:sz w:val="24"/>
        </w:rPr>
        <w:t>ehold: $77,700</w:t>
      </w:r>
    </w:p>
    <w:p w:rsidR="00826F77" w:rsidRDefault="00826F77" w:rsidP="00826F77">
      <w:pPr>
        <w:jc w:val="both"/>
        <w:rPr>
          <w:sz w:val="24"/>
        </w:rPr>
      </w:pPr>
      <w:r>
        <w:rPr>
          <w:sz w:val="24"/>
        </w:rPr>
        <w:t>6</w:t>
      </w:r>
      <w:r w:rsidRPr="00734FCF">
        <w:rPr>
          <w:sz w:val="24"/>
        </w:rPr>
        <w:t>-person hous</w:t>
      </w:r>
      <w:r>
        <w:rPr>
          <w:sz w:val="24"/>
        </w:rPr>
        <w:t>ehold: $83,450</w:t>
      </w:r>
    </w:p>
    <w:p w:rsidR="00826F77" w:rsidRDefault="00826F77" w:rsidP="00826F77">
      <w:pPr>
        <w:jc w:val="both"/>
        <w:rPr>
          <w:sz w:val="24"/>
        </w:rPr>
      </w:pPr>
      <w:r>
        <w:rPr>
          <w:sz w:val="24"/>
        </w:rPr>
        <w:t>7</w:t>
      </w:r>
      <w:r w:rsidRPr="00734FCF">
        <w:rPr>
          <w:sz w:val="24"/>
        </w:rPr>
        <w:t>-person hous</w:t>
      </w:r>
      <w:r>
        <w:rPr>
          <w:sz w:val="24"/>
        </w:rPr>
        <w:t>ehold: $89,200</w:t>
      </w:r>
    </w:p>
    <w:p w:rsidR="00826F77" w:rsidRDefault="00826F77" w:rsidP="00826F77">
      <w:pPr>
        <w:jc w:val="both"/>
        <w:rPr>
          <w:sz w:val="24"/>
        </w:rPr>
      </w:pPr>
      <w:r>
        <w:rPr>
          <w:sz w:val="24"/>
        </w:rPr>
        <w:t>8</w:t>
      </w:r>
      <w:r w:rsidRPr="00734FCF">
        <w:rPr>
          <w:sz w:val="24"/>
        </w:rPr>
        <w:t>-person hous</w:t>
      </w:r>
      <w:r>
        <w:rPr>
          <w:sz w:val="24"/>
        </w:rPr>
        <w:t>ehold: $94,950</w:t>
      </w:r>
    </w:p>
    <w:p w:rsidR="00826F77" w:rsidRDefault="00826F77" w:rsidP="00826F77">
      <w:pPr>
        <w:jc w:val="both"/>
        <w:rPr>
          <w:sz w:val="24"/>
        </w:rPr>
      </w:pPr>
    </w:p>
    <w:p w:rsidR="00826F77" w:rsidRPr="00513C83" w:rsidRDefault="00826F77" w:rsidP="00826F77">
      <w:pPr>
        <w:jc w:val="both"/>
        <w:rPr>
          <w:sz w:val="24"/>
        </w:rPr>
      </w:pPr>
      <w:r w:rsidRPr="00734FCF">
        <w:rPr>
          <w:sz w:val="24"/>
        </w:rPr>
        <w:t xml:space="preserve">Applications are available between the hours of </w:t>
      </w:r>
      <w:r>
        <w:rPr>
          <w:sz w:val="24"/>
        </w:rPr>
        <w:t>8:00 am-4:00 pm</w:t>
      </w:r>
      <w:r w:rsidRPr="00734FCF">
        <w:rPr>
          <w:sz w:val="24"/>
        </w:rPr>
        <w:t xml:space="preserve">, Monday through </w:t>
      </w:r>
      <w:r>
        <w:rPr>
          <w:sz w:val="24"/>
        </w:rPr>
        <w:t>Thursday and 8:00 am – 12:00 pm on Friday</w:t>
      </w:r>
      <w:r w:rsidR="00513C83">
        <w:rPr>
          <w:sz w:val="24"/>
        </w:rPr>
        <w:t>s</w:t>
      </w:r>
      <w:r w:rsidRPr="00734FCF">
        <w:rPr>
          <w:sz w:val="24"/>
        </w:rPr>
        <w:t xml:space="preserve"> at the </w:t>
      </w:r>
      <w:r>
        <w:rPr>
          <w:sz w:val="24"/>
        </w:rPr>
        <w:t>Methuen Housing Authority, 24 Mystic Street, Methuen MA 01844</w:t>
      </w:r>
      <w:r w:rsidRPr="00734FCF">
        <w:rPr>
          <w:sz w:val="24"/>
        </w:rPr>
        <w:t>. You may also obtain an application by ma</w:t>
      </w:r>
      <w:r>
        <w:rPr>
          <w:sz w:val="24"/>
        </w:rPr>
        <w:t>il by calling the Authority at 978-682-8607 Ext.10</w:t>
      </w:r>
      <w:r w:rsidRPr="00734FCF">
        <w:rPr>
          <w:sz w:val="24"/>
        </w:rPr>
        <w:t>.</w:t>
      </w:r>
      <w:r>
        <w:rPr>
          <w:sz w:val="24"/>
        </w:rPr>
        <w:t xml:space="preserve"> </w:t>
      </w:r>
      <w:r w:rsidRPr="00513C83">
        <w:rPr>
          <w:sz w:val="24"/>
        </w:rPr>
        <w:t>A</w:t>
      </w:r>
      <w:r w:rsidR="00513C83" w:rsidRPr="00513C83">
        <w:rPr>
          <w:sz w:val="24"/>
        </w:rPr>
        <w:t>pplications can be downloaded from the M</w:t>
      </w:r>
      <w:r w:rsidRPr="00513C83">
        <w:rPr>
          <w:sz w:val="24"/>
        </w:rPr>
        <w:t xml:space="preserve">HA website at </w:t>
      </w:r>
      <w:r w:rsidR="00513C83" w:rsidRPr="00513C83">
        <w:rPr>
          <w:sz w:val="24"/>
        </w:rPr>
        <w:t>www.methuenhousing.org</w:t>
      </w:r>
    </w:p>
    <w:p w:rsidR="00826F77" w:rsidRPr="00734FCF" w:rsidRDefault="00826F77" w:rsidP="00826F77">
      <w:pPr>
        <w:jc w:val="both"/>
        <w:rPr>
          <w:sz w:val="24"/>
        </w:rPr>
      </w:pPr>
    </w:p>
    <w:p w:rsidR="00826F77" w:rsidRPr="00734FCF" w:rsidRDefault="00826F77" w:rsidP="00826F77">
      <w:pPr>
        <w:jc w:val="both"/>
        <w:rPr>
          <w:sz w:val="24"/>
        </w:rPr>
      </w:pPr>
      <w:r w:rsidRPr="00734FCF">
        <w:rPr>
          <w:sz w:val="24"/>
        </w:rPr>
        <w:t xml:space="preserve">All applications in the Authority's possession as of </w:t>
      </w:r>
      <w:r w:rsidR="00513C83">
        <w:rPr>
          <w:sz w:val="24"/>
        </w:rPr>
        <w:t>November 2, 2018</w:t>
      </w:r>
      <w:r w:rsidRPr="00734FCF">
        <w:rPr>
          <w:sz w:val="24"/>
        </w:rPr>
        <w:t>, will become part of the lottery system for tenant selection set forth by D</w:t>
      </w:r>
      <w:r>
        <w:rPr>
          <w:sz w:val="24"/>
        </w:rPr>
        <w:t xml:space="preserve">epartment of </w:t>
      </w:r>
      <w:r w:rsidRPr="00734FCF">
        <w:rPr>
          <w:sz w:val="24"/>
        </w:rPr>
        <w:t>H</w:t>
      </w:r>
      <w:r>
        <w:rPr>
          <w:sz w:val="24"/>
        </w:rPr>
        <w:t xml:space="preserve">ousing and </w:t>
      </w:r>
      <w:r w:rsidRPr="00734FCF">
        <w:rPr>
          <w:sz w:val="24"/>
        </w:rPr>
        <w:t>C</w:t>
      </w:r>
      <w:r>
        <w:rPr>
          <w:sz w:val="24"/>
        </w:rPr>
        <w:t xml:space="preserve">ommunity </w:t>
      </w:r>
      <w:r w:rsidRPr="00734FCF">
        <w:rPr>
          <w:sz w:val="24"/>
        </w:rPr>
        <w:t>D</w:t>
      </w:r>
      <w:r>
        <w:rPr>
          <w:sz w:val="24"/>
        </w:rPr>
        <w:t>evelopment</w:t>
      </w:r>
      <w:r w:rsidRPr="00734FCF">
        <w:rPr>
          <w:sz w:val="24"/>
        </w:rPr>
        <w:t>.</w:t>
      </w:r>
    </w:p>
    <w:p w:rsidR="00826F77" w:rsidRPr="00734FCF" w:rsidRDefault="00826F77" w:rsidP="00826F77">
      <w:pPr>
        <w:jc w:val="both"/>
        <w:rPr>
          <w:sz w:val="24"/>
        </w:rPr>
      </w:pPr>
    </w:p>
    <w:p w:rsidR="00826F77" w:rsidRPr="00734FCF" w:rsidRDefault="00826F77" w:rsidP="00826F77">
      <w:pPr>
        <w:jc w:val="both"/>
        <w:rPr>
          <w:sz w:val="24"/>
        </w:rPr>
      </w:pPr>
      <w:r>
        <w:rPr>
          <w:sz w:val="24"/>
          <w:szCs w:val="24"/>
        </w:rPr>
        <w:t>The lottery will be conducted through an automated computer process overseen by the Department of Housing and Community Development on November 9, 2018</w:t>
      </w:r>
      <w:r w:rsidRPr="007A2357">
        <w:rPr>
          <w:sz w:val="24"/>
          <w:szCs w:val="24"/>
        </w:rPr>
        <w:t xml:space="preserve">. </w:t>
      </w:r>
      <w:r>
        <w:rPr>
          <w:sz w:val="24"/>
          <w:szCs w:val="24"/>
        </w:rPr>
        <w:t>A</w:t>
      </w:r>
      <w:r w:rsidRPr="005B71CF">
        <w:rPr>
          <w:sz w:val="24"/>
          <w:szCs w:val="24"/>
        </w:rPr>
        <w:t>p</w:t>
      </w:r>
      <w:r w:rsidRPr="00734FCF">
        <w:rPr>
          <w:sz w:val="24"/>
        </w:rPr>
        <w:t xml:space="preserve">plications will </w:t>
      </w:r>
      <w:r>
        <w:rPr>
          <w:sz w:val="24"/>
        </w:rPr>
        <w:t>be placed on a waiting list, by priority and preference, as they are drawn in the lottery.</w:t>
      </w:r>
    </w:p>
    <w:p w:rsidR="00826F77" w:rsidRDefault="00826F77" w:rsidP="00826F77">
      <w:pPr>
        <w:rPr>
          <w:b/>
        </w:rPr>
      </w:pPr>
    </w:p>
    <w:p w:rsidR="00826F77" w:rsidRPr="00022C52" w:rsidRDefault="00826F77" w:rsidP="00826F77">
      <w:r>
        <w:rPr>
          <w:sz w:val="24"/>
          <w:szCs w:val="24"/>
        </w:rPr>
        <w:t xml:space="preserve">After the completion of the lottery, the </w:t>
      </w:r>
      <w:r w:rsidR="00513C83">
        <w:rPr>
          <w:sz w:val="24"/>
          <w:szCs w:val="24"/>
        </w:rPr>
        <w:t>Methuen Housing Authority</w:t>
      </w:r>
      <w:r>
        <w:rPr>
          <w:sz w:val="24"/>
          <w:szCs w:val="24"/>
        </w:rPr>
        <w:t xml:space="preserve"> will continue to accept applications.  All applications received after </w:t>
      </w:r>
      <w:r w:rsidR="00513C83">
        <w:rPr>
          <w:sz w:val="24"/>
          <w:szCs w:val="24"/>
        </w:rPr>
        <w:t>November 9, 2018</w:t>
      </w:r>
      <w:r>
        <w:rPr>
          <w:sz w:val="24"/>
          <w:szCs w:val="24"/>
        </w:rPr>
        <w:t xml:space="preserve"> will be placed on the </w:t>
      </w:r>
      <w:r w:rsidR="00513C83">
        <w:rPr>
          <w:sz w:val="24"/>
          <w:szCs w:val="24"/>
        </w:rPr>
        <w:t>Methuen Housing Authority</w:t>
      </w:r>
      <w:r>
        <w:rPr>
          <w:sz w:val="24"/>
          <w:szCs w:val="24"/>
        </w:rPr>
        <w:t xml:space="preserve"> wait list by priority and preference in accordance with date and time of their receipt.  </w:t>
      </w:r>
    </w:p>
    <w:p w:rsidR="00826F77" w:rsidRPr="00734FCF" w:rsidRDefault="00826F77" w:rsidP="00826F77">
      <w:pPr>
        <w:jc w:val="both"/>
        <w:rPr>
          <w:sz w:val="24"/>
        </w:rPr>
      </w:pPr>
    </w:p>
    <w:p w:rsidR="00826F77" w:rsidRPr="00734FCF" w:rsidRDefault="00513C83" w:rsidP="00826F77">
      <w:pPr>
        <w:jc w:val="both"/>
        <w:rPr>
          <w:sz w:val="24"/>
        </w:rPr>
      </w:pPr>
      <w:r>
        <w:rPr>
          <w:sz w:val="24"/>
        </w:rPr>
        <w:t>Frank Gallo</w:t>
      </w:r>
      <w:r w:rsidR="00826F77" w:rsidRPr="00734FCF">
        <w:rPr>
          <w:sz w:val="24"/>
        </w:rPr>
        <w:t>, Chairperson</w:t>
      </w:r>
    </w:p>
    <w:p w:rsidR="00826F77" w:rsidRPr="00734FCF" w:rsidRDefault="00513C83" w:rsidP="00826F77">
      <w:pPr>
        <w:jc w:val="both"/>
        <w:rPr>
          <w:sz w:val="24"/>
        </w:rPr>
      </w:pPr>
      <w:r>
        <w:rPr>
          <w:sz w:val="24"/>
        </w:rPr>
        <w:t>Methuen</w:t>
      </w:r>
      <w:r w:rsidR="00826F77" w:rsidRPr="00734FCF">
        <w:rPr>
          <w:sz w:val="24"/>
        </w:rPr>
        <w:t xml:space="preserve"> Housing Authority</w:t>
      </w:r>
    </w:p>
    <w:p w:rsidR="00826F77" w:rsidRDefault="00826F77" w:rsidP="00826F77">
      <w:pPr>
        <w:jc w:val="both"/>
        <w:rPr>
          <w:sz w:val="24"/>
        </w:rPr>
      </w:pPr>
    </w:p>
    <w:p w:rsidR="00826F77" w:rsidRDefault="00826F77" w:rsidP="00826F77">
      <w:pPr>
        <w:ind w:left="2160" w:firstLine="720"/>
        <w:jc w:val="both"/>
        <w:rPr>
          <w:sz w:val="24"/>
        </w:rPr>
      </w:pPr>
      <w:r w:rsidRPr="00734FCF">
        <w:rPr>
          <w:sz w:val="24"/>
        </w:rPr>
        <w:t>EQUAL HOUSING OPPORTUNITY</w:t>
      </w:r>
    </w:p>
    <w:p w:rsidR="00D1296D" w:rsidRDefault="00D91EF5"/>
    <w:sectPr w:rsidR="00D1296D" w:rsidSect="00826F77">
      <w:footerReference w:type="default" r:id="rId4"/>
      <w:pgSz w:w="12240" w:h="15840"/>
      <w:pgMar w:top="720" w:right="720" w:bottom="720" w:left="720" w:header="720" w:footer="720" w:gutter="0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7AA" w:rsidRPr="001D24A1" w:rsidRDefault="00D91EF5" w:rsidP="001D24A1">
    <w:pPr>
      <w:pStyle w:val="Footer"/>
    </w:pPr>
    <w:r>
      <w:t>September</w:t>
    </w:r>
    <w:r>
      <w:t xml:space="preserve"> </w:t>
    </w:r>
    <w:r>
      <w:t>20</w:t>
    </w:r>
    <w:r>
      <w:t>, 2018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77"/>
    <w:rsid w:val="00273A8D"/>
    <w:rsid w:val="00513C83"/>
    <w:rsid w:val="00826F77"/>
    <w:rsid w:val="00847C14"/>
    <w:rsid w:val="00B46B90"/>
    <w:rsid w:val="00EC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C2786"/>
  <w15:chartTrackingRefBased/>
  <w15:docId w15:val="{B8C207DF-5AF7-4D91-A91A-9BD3E18D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F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26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6F7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C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Barnicle</dc:creator>
  <cp:keywords/>
  <dc:description/>
  <cp:lastModifiedBy>Sean Barnicle</cp:lastModifiedBy>
  <cp:revision>1</cp:revision>
  <cp:lastPrinted>2018-10-23T14:13:00Z</cp:lastPrinted>
  <dcterms:created xsi:type="dcterms:W3CDTF">2018-10-23T13:56:00Z</dcterms:created>
  <dcterms:modified xsi:type="dcterms:W3CDTF">2018-10-23T14:15:00Z</dcterms:modified>
</cp:coreProperties>
</file>